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39" w:rsidRPr="004F36D4" w:rsidRDefault="00382D45" w:rsidP="00615A20">
      <w:pPr>
        <w:ind w:right="2717"/>
        <w:textAlignment w:val="baseline"/>
        <w:outlineLvl w:val="1"/>
        <w:rPr>
          <w:b/>
          <w:sz w:val="28"/>
          <w:szCs w:val="28"/>
        </w:rPr>
      </w:pPr>
      <w:r w:rsidRPr="004F36D4">
        <w:rPr>
          <w:b/>
          <w:caps/>
          <w:sz w:val="28"/>
          <w:szCs w:val="28"/>
        </w:rPr>
        <w:t xml:space="preserve"> </w:t>
      </w:r>
      <w:r w:rsidR="00E92539" w:rsidRPr="004F36D4">
        <w:rPr>
          <w:b/>
          <w:sz w:val="28"/>
          <w:szCs w:val="28"/>
        </w:rPr>
        <w:t xml:space="preserve">                                 </w:t>
      </w:r>
      <w:r w:rsidRPr="004F36D4">
        <w:rPr>
          <w:b/>
          <w:sz w:val="28"/>
          <w:szCs w:val="28"/>
        </w:rPr>
        <w:t xml:space="preserve"> Документы</w:t>
      </w:r>
      <w:r w:rsidR="00E92539" w:rsidRPr="004F36D4">
        <w:rPr>
          <w:b/>
          <w:sz w:val="28"/>
          <w:szCs w:val="28"/>
        </w:rPr>
        <w:t xml:space="preserve"> </w:t>
      </w:r>
    </w:p>
    <w:p w:rsidR="00E92539" w:rsidRPr="004F36D4" w:rsidRDefault="004F36D4" w:rsidP="00615A20">
      <w:pPr>
        <w:ind w:right="2717"/>
        <w:textAlignment w:val="baseline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92539" w:rsidRPr="004F36D4">
        <w:rPr>
          <w:b/>
          <w:sz w:val="28"/>
          <w:szCs w:val="28"/>
        </w:rPr>
        <w:t xml:space="preserve">  на сайте</w:t>
      </w:r>
      <w:r w:rsidR="00E92539" w:rsidRPr="004F36D4">
        <w:rPr>
          <w:b/>
        </w:rPr>
        <w:t xml:space="preserve"> </w:t>
      </w:r>
      <w:r w:rsidR="00E92539" w:rsidRPr="004F36D4">
        <w:rPr>
          <w:b/>
          <w:sz w:val="28"/>
          <w:szCs w:val="28"/>
        </w:rPr>
        <w:t xml:space="preserve">Министерства  образования и науки РФ              </w:t>
      </w:r>
    </w:p>
    <w:p w:rsidR="00382D45" w:rsidRPr="004F36D4" w:rsidRDefault="00E92539" w:rsidP="00615A20">
      <w:pPr>
        <w:ind w:right="2717"/>
        <w:textAlignment w:val="baseline"/>
        <w:outlineLvl w:val="1"/>
        <w:rPr>
          <w:b/>
          <w:sz w:val="28"/>
          <w:szCs w:val="28"/>
        </w:rPr>
      </w:pPr>
      <w:r w:rsidRPr="004F36D4">
        <w:rPr>
          <w:rFonts w:ascii="Tahoma" w:hAnsi="Tahoma" w:cs="Tahoma"/>
          <w:b/>
          <w:sz w:val="28"/>
          <w:szCs w:val="28"/>
        </w:rPr>
        <w:t xml:space="preserve">                   </w:t>
      </w:r>
      <w:r w:rsidRPr="004F36D4">
        <w:rPr>
          <w:b/>
          <w:sz w:val="28"/>
          <w:szCs w:val="28"/>
        </w:rPr>
        <w:t xml:space="preserve"> о ФГОС НОО ОВЗ</w:t>
      </w:r>
    </w:p>
    <w:p w:rsidR="00382D45" w:rsidRDefault="00382D45" w:rsidP="00382D45">
      <w:pPr>
        <w:rPr>
          <w:rFonts w:ascii="Tahoma" w:hAnsi="Tahoma" w:cs="Tahoma"/>
          <w:color w:val="525252"/>
          <w:sz w:val="17"/>
          <w:szCs w:val="17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382D45" w:rsidTr="00382D45">
        <w:tc>
          <w:tcPr>
            <w:tcW w:w="0" w:type="auto"/>
            <w:vAlign w:val="center"/>
            <w:hideMark/>
          </w:tcPr>
          <w:p w:rsidR="00382D45" w:rsidRDefault="00382D45">
            <w:pPr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drawing>
                <wp:inline distT="0" distB="0" distL="0" distR="0">
                  <wp:extent cx="6424097" cy="2177255"/>
                  <wp:effectExtent l="19050" t="0" r="0" b="0"/>
                  <wp:docPr id="1" name="Рисунок 1" descr="Снимок экрана 2017-01-16 в 10.26.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нимок экрана 2017-01-16 в 10.26.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5060" cy="2177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2D45" w:rsidRPr="00615A20" w:rsidRDefault="00382D45" w:rsidP="00382D45">
      <w:pPr>
        <w:rPr>
          <w:color w:val="525252"/>
        </w:rPr>
      </w:pPr>
      <w:r w:rsidRPr="00615A20">
        <w:rPr>
          <w:color w:val="525252"/>
        </w:rPr>
        <w:t xml:space="preserve">1 сентября 2016 года в школах РФ в 1-х классах вводится 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 и федеральный государственный образовательный стандарт образования обучающихся с умственной отсталостью (интеллектуальными нарушениями) (ФГОС </w:t>
      </w:r>
      <w:proofErr w:type="gramStart"/>
      <w:r w:rsidRPr="00615A20">
        <w:rPr>
          <w:color w:val="525252"/>
        </w:rPr>
        <w:t>О</w:t>
      </w:r>
      <w:proofErr w:type="gramEnd"/>
      <w:r w:rsidRPr="00615A20">
        <w:rPr>
          <w:color w:val="525252"/>
        </w:rPr>
        <w:t xml:space="preserve"> у/о). </w:t>
      </w:r>
    </w:p>
    <w:p w:rsidR="00382D45" w:rsidRDefault="00382D45" w:rsidP="00382D45">
      <w:pPr>
        <w:rPr>
          <w:rFonts w:ascii="Tahoma" w:hAnsi="Tahoma" w:cs="Tahoma"/>
          <w:color w:val="525252"/>
          <w:sz w:val="17"/>
          <w:szCs w:val="17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382D45" w:rsidTr="00382D45">
        <w:tc>
          <w:tcPr>
            <w:tcW w:w="0" w:type="auto"/>
            <w:vAlign w:val="center"/>
            <w:hideMark/>
          </w:tcPr>
          <w:p w:rsidR="00382D45" w:rsidRDefault="00382D45">
            <w:pPr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drawing>
                <wp:inline distT="0" distB="0" distL="0" distR="0">
                  <wp:extent cx="6668135" cy="4209415"/>
                  <wp:effectExtent l="19050" t="0" r="0" b="0"/>
                  <wp:docPr id="2" name="Рисунок 2" descr="Снимок экрана 2017-01-16 в 10.27.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нимок экрана 2017-01-16 в 10.27.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8135" cy="4209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78A4" w:rsidRDefault="009A78A4" w:rsidP="00382D45">
      <w:pPr>
        <w:pStyle w:val="a6"/>
        <w:shd w:val="clear" w:color="auto" w:fill="FFFFFF"/>
        <w:spacing w:before="0" w:beforeAutospacing="0" w:after="204" w:afterAutospacing="0"/>
        <w:jc w:val="both"/>
        <w:rPr>
          <w:rFonts w:ascii="Tahoma" w:hAnsi="Tahoma" w:cs="Tahoma"/>
          <w:color w:val="414141"/>
          <w:sz w:val="16"/>
          <w:szCs w:val="16"/>
        </w:rPr>
      </w:pPr>
    </w:p>
    <w:p w:rsidR="009A78A4" w:rsidRDefault="009A78A4" w:rsidP="00382D45">
      <w:pPr>
        <w:pStyle w:val="a6"/>
        <w:shd w:val="clear" w:color="auto" w:fill="FFFFFF"/>
        <w:spacing w:before="0" w:beforeAutospacing="0" w:after="204" w:afterAutospacing="0"/>
        <w:jc w:val="both"/>
        <w:rPr>
          <w:rFonts w:ascii="Tahoma" w:hAnsi="Tahoma" w:cs="Tahoma"/>
          <w:color w:val="414141"/>
          <w:sz w:val="16"/>
          <w:szCs w:val="16"/>
        </w:rPr>
      </w:pPr>
    </w:p>
    <w:p w:rsidR="009A78A4" w:rsidRDefault="00874D1C" w:rsidP="00615A20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314F09">
        <w:rPr>
          <w:rFonts w:ascii="Arial" w:hAnsi="Arial" w:cs="Arial"/>
          <w:color w:val="003F72"/>
          <w:sz w:val="24"/>
          <w:szCs w:val="24"/>
        </w:rPr>
        <w:lastRenderedPageBreak/>
        <w:t xml:space="preserve"> </w:t>
      </w:r>
      <w:r w:rsidR="009A78A4" w:rsidRPr="00314F09">
        <w:rPr>
          <w:rFonts w:ascii="Times New Roman" w:hAnsi="Times New Roman" w:cs="Times New Roman"/>
          <w:color w:val="auto"/>
          <w:sz w:val="24"/>
          <w:szCs w:val="24"/>
        </w:rPr>
        <w:t xml:space="preserve">Федеральный государственный образовательный стандарт начального общего </w:t>
      </w:r>
      <w:r w:rsidR="004214A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A78A4" w:rsidRPr="00314F09">
        <w:rPr>
          <w:rFonts w:ascii="Times New Roman" w:hAnsi="Times New Roman" w:cs="Times New Roman"/>
          <w:color w:val="auto"/>
          <w:sz w:val="24"/>
          <w:szCs w:val="24"/>
        </w:rPr>
        <w:t xml:space="preserve">образования </w:t>
      </w:r>
      <w:proofErr w:type="gramStart"/>
      <w:r w:rsidR="009A78A4" w:rsidRPr="00314F09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="009A78A4" w:rsidRPr="00314F09">
        <w:rPr>
          <w:rFonts w:ascii="Times New Roman" w:hAnsi="Times New Roman" w:cs="Times New Roman"/>
          <w:color w:val="auto"/>
          <w:sz w:val="24"/>
          <w:szCs w:val="24"/>
        </w:rPr>
        <w:t xml:space="preserve"> с ограниченными возможностями здоровья</w:t>
      </w:r>
    </w:p>
    <w:p w:rsidR="00314F09" w:rsidRPr="00314F09" w:rsidRDefault="00314F09" w:rsidP="00314F09"/>
    <w:p w:rsidR="00615A20" w:rsidRDefault="009A78A4" w:rsidP="00615A20">
      <w:r>
        <w:rPr>
          <w:color w:val="000000"/>
          <w:sz w:val="27"/>
          <w:szCs w:val="27"/>
        </w:rPr>
        <w:t>С 1 сентября 201</w:t>
      </w:r>
      <w:r w:rsidR="00874D1C">
        <w:rPr>
          <w:color w:val="000000"/>
          <w:sz w:val="27"/>
          <w:szCs w:val="27"/>
        </w:rPr>
        <w:t>6 года в школах в 1-х классах введён</w:t>
      </w:r>
      <w:r>
        <w:rPr>
          <w:color w:val="000000"/>
          <w:sz w:val="27"/>
          <w:szCs w:val="27"/>
        </w:rPr>
        <w:t xml:space="preserve"> 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ОВЗ).</w:t>
      </w:r>
      <w:r w:rsidR="00874D1C" w:rsidRPr="00874D1C">
        <w:t xml:space="preserve"> </w:t>
      </w:r>
    </w:p>
    <w:p w:rsidR="00615A20" w:rsidRDefault="00615A20" w:rsidP="00615A20"/>
    <w:p w:rsidR="00874D1C" w:rsidRDefault="00874D1C" w:rsidP="00615A20">
      <w:pPr>
        <w:rPr>
          <w:rStyle w:val="a8"/>
          <w:color w:val="000000"/>
          <w:sz w:val="27"/>
          <w:szCs w:val="27"/>
        </w:rPr>
      </w:pPr>
      <w:r>
        <w:rPr>
          <w:rStyle w:val="a8"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r>
        <w:rPr>
          <w:rStyle w:val="a8"/>
          <w:color w:val="000000"/>
          <w:sz w:val="27"/>
          <w:szCs w:val="27"/>
        </w:rPr>
        <w:t xml:space="preserve">На этой странице вы можете ознакомиться подробнее с перечнем нормативных документов, регулирующих введение ФГОС НОО ОВЗ.  </w:t>
      </w:r>
    </w:p>
    <w:p w:rsidR="00314F09" w:rsidRDefault="00314F09" w:rsidP="00615A20">
      <w:pPr>
        <w:rPr>
          <w:color w:val="000000"/>
          <w:sz w:val="27"/>
          <w:szCs w:val="27"/>
        </w:rPr>
      </w:pPr>
    </w:p>
    <w:p w:rsidR="00874D1C" w:rsidRDefault="00874D1C" w:rsidP="00874D1C">
      <w:r w:rsidRPr="00874D1C">
        <w:t>Сайт поддержки введения ФГОС ОВЗ:  </w:t>
      </w:r>
      <w:hyperlink r:id="rId7" w:history="1">
        <w:r w:rsidRPr="00874D1C">
          <w:rPr>
            <w:rStyle w:val="a3"/>
          </w:rPr>
          <w:t>http://fgos-ovz.herzen.spb.ru/</w:t>
        </w:r>
      </w:hyperlink>
    </w:p>
    <w:p w:rsidR="00314F09" w:rsidRPr="00874D1C" w:rsidRDefault="00314F09" w:rsidP="00874D1C"/>
    <w:p w:rsidR="00874D1C" w:rsidRPr="00874D1C" w:rsidRDefault="00874D1C" w:rsidP="00874D1C">
      <w:r w:rsidRPr="00874D1C">
        <w:t>  Приказы</w:t>
      </w:r>
      <w:bookmarkStart w:id="0" w:name="_GoBack"/>
      <w:bookmarkEnd w:id="0"/>
      <w:r w:rsidRPr="00874D1C">
        <w:t> и письма:</w:t>
      </w:r>
      <w:r>
        <w:t xml:space="preserve"> </w:t>
      </w:r>
    </w:p>
    <w:p w:rsidR="00615A20" w:rsidRDefault="00874D1C" w:rsidP="00615A20">
      <w:pPr>
        <w:pStyle w:val="a6"/>
        <w:spacing w:before="0" w:beforeAutospacing="0" w:after="0" w:afterAutospacing="0"/>
        <w:jc w:val="both"/>
        <w:rPr>
          <w:color w:val="000000"/>
        </w:rPr>
      </w:pPr>
      <w:hyperlink r:id="rId8" w:tgtFrame="_blank" w:history="1"/>
      <w:r>
        <w:t xml:space="preserve"> </w:t>
      </w:r>
      <w:r w:rsidR="00615A20" w:rsidRPr="00615A20">
        <w:rPr>
          <w:color w:val="000000"/>
        </w:rPr>
        <w:t xml:space="preserve">ФЗ РФ от 29.12.2012 «273-ФЗ «Об образовании в Российской Федерации», ст.79. Организация получения образования </w:t>
      </w:r>
      <w:proofErr w:type="gramStart"/>
      <w:r w:rsidR="00615A20" w:rsidRPr="00615A20">
        <w:rPr>
          <w:color w:val="000000"/>
        </w:rPr>
        <w:t>обучающимися</w:t>
      </w:r>
      <w:proofErr w:type="gramEnd"/>
      <w:r w:rsidR="00615A20" w:rsidRPr="00615A20">
        <w:rPr>
          <w:color w:val="000000"/>
        </w:rPr>
        <w:t>  с ОВЗ.</w:t>
      </w:r>
    </w:p>
    <w:p w:rsidR="00615A20" w:rsidRDefault="00615A20" w:rsidP="00615A20">
      <w:pPr>
        <w:pStyle w:val="a6"/>
        <w:shd w:val="clear" w:color="auto" w:fill="FFFFFF"/>
        <w:spacing w:before="0" w:beforeAutospacing="0" w:after="204" w:afterAutospacing="0"/>
        <w:jc w:val="both"/>
        <w:rPr>
          <w:color w:val="000000"/>
        </w:rPr>
      </w:pPr>
      <w:r w:rsidRPr="00615A20">
        <w:rPr>
          <w:color w:val="000000"/>
        </w:rPr>
        <w:t xml:space="preserve">  Приказ Министерства образования и науки РФ </w:t>
      </w:r>
      <w:hyperlink r:id="rId9" w:tgtFrame="_blank" w:history="1">
        <w:r w:rsidRPr="00615A20">
          <w:rPr>
            <w:rStyle w:val="a3"/>
            <w:rFonts w:eastAsiaTheme="majorEastAsia"/>
          </w:rPr>
          <w:t>от 19.12.2014 № 1598</w:t>
        </w:r>
      </w:hyperlink>
      <w:r w:rsidRPr="00615A20">
        <w:rPr>
          <w:color w:val="000000"/>
        </w:rPr>
        <w:t> 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  <w:r>
        <w:rPr>
          <w:color w:val="000000"/>
        </w:rPr>
        <w:t>.</w:t>
      </w:r>
    </w:p>
    <w:p w:rsidR="00615A20" w:rsidRPr="00615A20" w:rsidRDefault="00615A20" w:rsidP="00615A20">
      <w:pPr>
        <w:pStyle w:val="a6"/>
        <w:shd w:val="clear" w:color="auto" w:fill="FFFFFF"/>
        <w:spacing w:before="0" w:beforeAutospacing="0" w:after="204" w:afterAutospacing="0"/>
        <w:jc w:val="both"/>
        <w:rPr>
          <w:color w:val="000000"/>
        </w:rPr>
      </w:pPr>
      <w:r w:rsidRPr="00615A20">
        <w:rPr>
          <w:color w:val="000000"/>
        </w:rPr>
        <w:t xml:space="preserve"> Приказ Министерства образования и науки РФ </w:t>
      </w:r>
      <w:hyperlink r:id="rId10" w:tgtFrame="_blank" w:history="1">
        <w:r w:rsidRPr="00615A20">
          <w:rPr>
            <w:rStyle w:val="a3"/>
            <w:rFonts w:eastAsiaTheme="majorEastAsia"/>
          </w:rPr>
          <w:t>от 19.12.2014 № 1599</w:t>
        </w:r>
      </w:hyperlink>
      <w:r w:rsidRPr="00615A20">
        <w:rPr>
          <w:color w:val="000000"/>
        </w:rPr>
        <w:t> 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874D1C" w:rsidRPr="00874D1C" w:rsidRDefault="00874D1C" w:rsidP="00615A20">
      <w:pPr>
        <w:pStyle w:val="a6"/>
        <w:spacing w:before="0" w:beforeAutospacing="0" w:after="0" w:afterAutospacing="0"/>
        <w:jc w:val="both"/>
      </w:pPr>
      <w:r w:rsidRPr="00874D1C">
        <w:t xml:space="preserve">Письмо </w:t>
      </w:r>
      <w:proofErr w:type="spellStart"/>
      <w:r w:rsidRPr="00874D1C">
        <w:t>Минобрнауки</w:t>
      </w:r>
      <w:proofErr w:type="spellEnd"/>
      <w:r w:rsidRPr="00874D1C">
        <w:t xml:space="preserve"> России от 19.02.2016 г. №07-719  "О подготовке к введению ФГОС ОВЗ". Постоянная ссылка: </w:t>
      </w:r>
      <w:hyperlink r:id="rId11" w:history="1">
        <w:r w:rsidRPr="00874D1C">
          <w:rPr>
            <w:rStyle w:val="a3"/>
          </w:rPr>
          <w:t>http://минобрнауки.рф/документы/8017</w:t>
        </w:r>
      </w:hyperlink>
    </w:p>
    <w:p w:rsidR="00874D1C" w:rsidRPr="00874D1C" w:rsidRDefault="00874D1C" w:rsidP="00874D1C">
      <w:r w:rsidRPr="00874D1C">
        <w:t>Письмо </w:t>
      </w:r>
      <w:proofErr w:type="spellStart"/>
      <w:r w:rsidRPr="00874D1C">
        <w:t>Минобрнауки</w:t>
      </w:r>
      <w:proofErr w:type="spellEnd"/>
      <w:r w:rsidRPr="00874D1C">
        <w:t xml:space="preserve"> России от 11.03.2016 г. №ВК-452/07 "О введении ФГОС ОВЗ". Постоянная ссылка: </w:t>
      </w:r>
      <w:hyperlink r:id="rId12" w:history="1">
        <w:r w:rsidRPr="00874D1C">
          <w:rPr>
            <w:rStyle w:val="a3"/>
          </w:rPr>
          <w:t>http://минобрнауки.рф/документы/8021</w:t>
        </w:r>
      </w:hyperlink>
    </w:p>
    <w:p w:rsidR="00874D1C" w:rsidRDefault="00874D1C" w:rsidP="00615A20">
      <w:r w:rsidRPr="00874D1C">
        <w:t xml:space="preserve">Письмо </w:t>
      </w:r>
      <w:proofErr w:type="spellStart"/>
      <w:r w:rsidRPr="00874D1C">
        <w:t>Минобрнауки</w:t>
      </w:r>
      <w:proofErr w:type="spellEnd"/>
      <w:r w:rsidRPr="00874D1C">
        <w:t xml:space="preserve"> России от 13.11.2015 г. №07-3735 "О направлении методических рекомендаций". Постоянная ссылка: </w:t>
      </w:r>
      <w:hyperlink r:id="rId13" w:history="1">
        <w:r w:rsidRPr="00874D1C">
          <w:rPr>
            <w:rStyle w:val="a3"/>
          </w:rPr>
          <w:t>http://минобрнауки.рф/документы/8018</w:t>
        </w:r>
      </w:hyperlink>
      <w:r w:rsidR="00615A20">
        <w:t>.</w:t>
      </w:r>
    </w:p>
    <w:p w:rsidR="009A78A4" w:rsidRDefault="00724A09" w:rsidP="00724A09">
      <w:pPr>
        <w:rPr>
          <w:color w:val="000000"/>
        </w:rPr>
      </w:pPr>
      <w:r>
        <w:rPr>
          <w:color w:val="000000"/>
        </w:rPr>
        <w:t xml:space="preserve"> </w:t>
      </w:r>
      <w:r w:rsidR="00615A20" w:rsidRPr="00615A20">
        <w:rPr>
          <w:color w:val="000000"/>
        </w:rPr>
        <w:t xml:space="preserve"> Письмо </w:t>
      </w:r>
      <w:proofErr w:type="spellStart"/>
      <w:r w:rsidR="00615A20" w:rsidRPr="00615A20">
        <w:rPr>
          <w:color w:val="000000"/>
        </w:rPr>
        <w:t>Минобрнауки</w:t>
      </w:r>
      <w:proofErr w:type="spellEnd"/>
      <w:r w:rsidR="00615A20" w:rsidRPr="00615A20">
        <w:rPr>
          <w:color w:val="000000"/>
        </w:rPr>
        <w:t xml:space="preserve"> России </w:t>
      </w:r>
      <w:hyperlink r:id="rId14" w:history="1">
        <w:r w:rsidR="00615A20" w:rsidRPr="00615A20">
          <w:rPr>
            <w:rStyle w:val="a3"/>
            <w:rFonts w:eastAsiaTheme="majorEastAsia"/>
          </w:rPr>
          <w:t>от 07.09.2015 № 07–2846</w:t>
        </w:r>
      </w:hyperlink>
      <w:r w:rsidR="00615A20" w:rsidRPr="00615A20">
        <w:rPr>
          <w:color w:val="000000"/>
        </w:rPr>
        <w:t> о принятии </w:t>
      </w:r>
      <w:hyperlink r:id="rId15" w:history="1">
        <w:r w:rsidR="00615A20" w:rsidRPr="00615A20">
          <w:rPr>
            <w:rStyle w:val="a3"/>
            <w:rFonts w:eastAsiaTheme="majorEastAsia"/>
          </w:rPr>
          <w:t>Межведомственного комплексного плана</w:t>
        </w:r>
      </w:hyperlink>
      <w:r w:rsidR="00615A20" w:rsidRPr="00615A20">
        <w:rPr>
          <w:color w:val="000000"/>
        </w:rPr>
        <w:t> по вопросам организации инклюзивного дошкольного и общего образования и создания специальных условий для получения образования детьми-инвалидами и детьми с ограниченными возможностями здоровья на 2016–2017 годы.</w:t>
      </w:r>
    </w:p>
    <w:p w:rsidR="00615A20" w:rsidRDefault="00615A20" w:rsidP="00615A20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615A20">
        <w:rPr>
          <w:color w:val="000000"/>
        </w:rPr>
        <w:t xml:space="preserve">Письмо </w:t>
      </w:r>
      <w:proofErr w:type="spellStart"/>
      <w:r w:rsidRPr="00615A20">
        <w:rPr>
          <w:color w:val="000000"/>
        </w:rPr>
        <w:t>Минобрнауки</w:t>
      </w:r>
      <w:proofErr w:type="spellEnd"/>
      <w:r w:rsidRPr="00615A20">
        <w:rPr>
          <w:color w:val="000000"/>
        </w:rPr>
        <w:t xml:space="preserve"> России </w:t>
      </w:r>
      <w:hyperlink r:id="rId16" w:tgtFrame="_blank" w:history="1">
        <w:r w:rsidRPr="00615A20">
          <w:rPr>
            <w:rStyle w:val="a3"/>
            <w:rFonts w:eastAsiaTheme="majorEastAsia"/>
          </w:rPr>
          <w:t>от 07.06.2013 № ИР-535/07</w:t>
        </w:r>
      </w:hyperlink>
      <w:r w:rsidRPr="00615A20">
        <w:rPr>
          <w:color w:val="000000"/>
        </w:rPr>
        <w:t> «О коррекционном и инклюзивном образовании детей».</w:t>
      </w:r>
    </w:p>
    <w:p w:rsidR="00615A20" w:rsidRPr="00615A20" w:rsidRDefault="00615A20" w:rsidP="00615A20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 </w:t>
      </w:r>
      <w:r w:rsidRPr="00615A20">
        <w:rPr>
          <w:color w:val="000000"/>
        </w:rPr>
        <w:t>Письмо Министерства образования и науки РФ </w:t>
      </w:r>
      <w:hyperlink r:id="rId17" w:tgtFrame="_blank" w:history="1">
        <w:r w:rsidRPr="00615A20">
          <w:rPr>
            <w:rStyle w:val="a3"/>
            <w:rFonts w:eastAsiaTheme="majorEastAsia"/>
          </w:rPr>
          <w:t>от 26 июня 2014 г. №  МОН-П-2653</w:t>
        </w:r>
      </w:hyperlink>
      <w:r w:rsidRPr="00615A20">
        <w:rPr>
          <w:color w:val="000000"/>
        </w:rPr>
        <w:t xml:space="preserve"> “Об организационно-методическом обеспечении деятельности </w:t>
      </w:r>
      <w:proofErr w:type="spellStart"/>
      <w:r w:rsidRPr="00615A20">
        <w:rPr>
          <w:color w:val="000000"/>
        </w:rPr>
        <w:t>психолого-медико-педагогических</w:t>
      </w:r>
      <w:proofErr w:type="spellEnd"/>
      <w:r w:rsidRPr="00615A20">
        <w:rPr>
          <w:color w:val="000000"/>
        </w:rPr>
        <w:t xml:space="preserve"> комиссий».</w:t>
      </w:r>
    </w:p>
    <w:p w:rsidR="009A78A4" w:rsidRDefault="00724A09" w:rsidP="00615A20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615A20" w:rsidRDefault="00615A20" w:rsidP="00615A20">
      <w:pPr>
        <w:pStyle w:val="a6"/>
        <w:spacing w:before="0" w:beforeAutospacing="0" w:after="0" w:afterAutospacing="0"/>
        <w:jc w:val="both"/>
        <w:rPr>
          <w:color w:val="000000"/>
        </w:rPr>
      </w:pPr>
      <w:proofErr w:type="gramStart"/>
      <w:r w:rsidRPr="00615A20">
        <w:rPr>
          <w:color w:val="000000"/>
        </w:rPr>
        <w:t xml:space="preserve">Письмо </w:t>
      </w:r>
      <w:proofErr w:type="spellStart"/>
      <w:r w:rsidRPr="00615A20">
        <w:rPr>
          <w:color w:val="000000"/>
        </w:rPr>
        <w:t>Минобрнауки</w:t>
      </w:r>
      <w:proofErr w:type="spellEnd"/>
      <w:r w:rsidRPr="00615A20">
        <w:rPr>
          <w:color w:val="000000"/>
        </w:rPr>
        <w:t xml:space="preserve"> России </w:t>
      </w:r>
      <w:hyperlink r:id="rId18" w:tgtFrame="_blank" w:history="1">
        <w:r w:rsidRPr="00615A20">
          <w:rPr>
            <w:rStyle w:val="a3"/>
            <w:rFonts w:eastAsiaTheme="majorEastAsia"/>
          </w:rPr>
          <w:t>от 10.02.2015 № ВК-268/07</w:t>
        </w:r>
      </w:hyperlink>
      <w:r w:rsidRPr="00615A20">
        <w:rPr>
          <w:color w:val="000000"/>
        </w:rPr>
        <w:t> «О совершенствовании деятельности центров психолого-педагогической, медицинской и социальной помощи» (вместе с «Рекомендациями Министерства образования и науки РФ органам государственной власти субъектов Российской Федерации в сфере образования по совершенствованию деятельности центров психолого-педагогической, медицинской и социальной помощи».</w:t>
      </w:r>
      <w:proofErr w:type="gramEnd"/>
    </w:p>
    <w:p w:rsidR="00724A09" w:rsidRPr="00615A20" w:rsidRDefault="00724A09" w:rsidP="00615A20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874D1C" w:rsidRPr="00314F09" w:rsidRDefault="00F1404B" w:rsidP="00874D1C">
      <w:pPr>
        <w:rPr>
          <w:b/>
          <w:bCs/>
        </w:rPr>
      </w:pPr>
      <w:r w:rsidRPr="00314F09">
        <w:t xml:space="preserve"> </w:t>
      </w:r>
      <w:r w:rsidR="00874D1C" w:rsidRPr="00314F09">
        <w:rPr>
          <w:b/>
          <w:bCs/>
        </w:rPr>
        <w:t>Примерные варианты адаптированных основных образовательных программ: </w:t>
      </w:r>
    </w:p>
    <w:p w:rsidR="00874D1C" w:rsidRPr="00615A20" w:rsidRDefault="00874D1C" w:rsidP="00874D1C">
      <w:pPr>
        <w:rPr>
          <w:color w:val="1F497D" w:themeColor="text2"/>
        </w:rPr>
      </w:pPr>
      <w:r w:rsidRPr="00615A20">
        <w:rPr>
          <w:color w:val="525252"/>
        </w:rPr>
        <w:br/>
      </w:r>
      <w:hyperlink r:id="rId19" w:history="1">
        <w:r w:rsidRPr="00615A20">
          <w:rPr>
            <w:rStyle w:val="a3"/>
            <w:color w:val="1F497D" w:themeColor="text2"/>
          </w:rPr>
          <w:t>http://fgosreestr.ru/normatives </w:t>
        </w:r>
      </w:hyperlink>
      <w:r w:rsidRPr="00615A20">
        <w:rPr>
          <w:color w:val="1F497D" w:themeColor="text2"/>
        </w:rPr>
        <w:br/>
      </w:r>
      <w:hyperlink r:id="rId20" w:history="1">
        <w:r w:rsidRPr="00615A20">
          <w:rPr>
            <w:rStyle w:val="a3"/>
            <w:color w:val="1F497D" w:themeColor="text2"/>
          </w:rPr>
          <w:t>http://fgos-ovz.herzen.spb.ru/ </w:t>
        </w:r>
      </w:hyperlink>
    </w:p>
    <w:p w:rsidR="00382D45" w:rsidRPr="00615A20" w:rsidRDefault="00874D1C" w:rsidP="00382D45">
      <w:pPr>
        <w:pStyle w:val="a6"/>
        <w:shd w:val="clear" w:color="auto" w:fill="FFFFFF"/>
        <w:spacing w:before="0" w:beforeAutospacing="0" w:after="204" w:afterAutospacing="0"/>
        <w:jc w:val="both"/>
        <w:rPr>
          <w:u w:val="single"/>
        </w:rPr>
      </w:pPr>
      <w:r w:rsidRPr="00615A20">
        <w:br/>
      </w:r>
      <w:r w:rsidRPr="00615A20">
        <w:rPr>
          <w:color w:val="414141"/>
        </w:rPr>
        <w:t xml:space="preserve"> </w:t>
      </w:r>
      <w:r w:rsidR="00382D45" w:rsidRPr="00615A20">
        <w:rPr>
          <w:u w:val="single"/>
        </w:rPr>
        <w:t>- для глухих детей</w:t>
      </w:r>
    </w:p>
    <w:p w:rsidR="00382D45" w:rsidRPr="00615A20" w:rsidRDefault="00382D45" w:rsidP="00382D45">
      <w:pPr>
        <w:pStyle w:val="a6"/>
        <w:shd w:val="clear" w:color="auto" w:fill="FFFFFF"/>
        <w:spacing w:before="0" w:beforeAutospacing="0" w:after="204" w:afterAutospacing="0"/>
        <w:jc w:val="both"/>
        <w:rPr>
          <w:u w:val="single"/>
        </w:rPr>
      </w:pPr>
      <w:r w:rsidRPr="00615A20">
        <w:rPr>
          <w:u w:val="single"/>
        </w:rPr>
        <w:lastRenderedPageBreak/>
        <w:t>- </w:t>
      </w:r>
      <w:hyperlink r:id="rId21" w:history="1">
        <w:r w:rsidRPr="00615A20">
          <w:rPr>
            <w:rStyle w:val="a3"/>
            <w:color w:val="auto"/>
          </w:rPr>
          <w:t>для слабослышащих и позднооглохших детей</w:t>
        </w:r>
      </w:hyperlink>
    </w:p>
    <w:p w:rsidR="00382D45" w:rsidRPr="00615A20" w:rsidRDefault="00382D45" w:rsidP="00382D45">
      <w:pPr>
        <w:pStyle w:val="a6"/>
        <w:shd w:val="clear" w:color="auto" w:fill="FFFFFF"/>
        <w:spacing w:before="0" w:beforeAutospacing="0" w:after="204" w:afterAutospacing="0"/>
        <w:jc w:val="both"/>
      </w:pPr>
      <w:r w:rsidRPr="00615A20">
        <w:t>- </w:t>
      </w:r>
      <w:hyperlink r:id="rId22" w:history="1">
        <w:r w:rsidRPr="00615A20">
          <w:rPr>
            <w:rStyle w:val="a3"/>
            <w:color w:val="auto"/>
          </w:rPr>
          <w:t>для слепых детей</w:t>
        </w:r>
      </w:hyperlink>
    </w:p>
    <w:p w:rsidR="00382D45" w:rsidRPr="00615A20" w:rsidRDefault="00382D45" w:rsidP="00382D45">
      <w:pPr>
        <w:pStyle w:val="a6"/>
        <w:shd w:val="clear" w:color="auto" w:fill="FFFFFF"/>
        <w:spacing w:before="0" w:beforeAutospacing="0" w:after="204" w:afterAutospacing="0"/>
        <w:jc w:val="both"/>
      </w:pPr>
      <w:r w:rsidRPr="00615A20">
        <w:t>- </w:t>
      </w:r>
      <w:hyperlink r:id="rId23" w:history="1">
        <w:r w:rsidRPr="00615A20">
          <w:rPr>
            <w:rStyle w:val="a3"/>
            <w:color w:val="auto"/>
          </w:rPr>
          <w:t>для слабовидящих детей</w:t>
        </w:r>
      </w:hyperlink>
    </w:p>
    <w:p w:rsidR="00382D45" w:rsidRPr="00615A20" w:rsidRDefault="00382D45" w:rsidP="00382D45">
      <w:pPr>
        <w:pStyle w:val="a6"/>
        <w:shd w:val="clear" w:color="auto" w:fill="FFFFFF"/>
        <w:spacing w:before="0" w:beforeAutospacing="0" w:after="204" w:afterAutospacing="0"/>
        <w:jc w:val="both"/>
      </w:pPr>
      <w:r w:rsidRPr="00615A20">
        <w:t>- </w:t>
      </w:r>
      <w:hyperlink r:id="rId24" w:history="1">
        <w:r w:rsidRPr="00615A20">
          <w:rPr>
            <w:rStyle w:val="a3"/>
            <w:color w:val="auto"/>
          </w:rPr>
          <w:t>для детей с тяжелыми нарушениями речи</w:t>
        </w:r>
      </w:hyperlink>
    </w:p>
    <w:p w:rsidR="00382D45" w:rsidRPr="00615A20" w:rsidRDefault="00382D45" w:rsidP="00382D45">
      <w:pPr>
        <w:pStyle w:val="a6"/>
        <w:shd w:val="clear" w:color="auto" w:fill="FFFFFF"/>
        <w:spacing w:before="0" w:beforeAutospacing="0" w:after="204" w:afterAutospacing="0"/>
        <w:jc w:val="both"/>
      </w:pPr>
      <w:r w:rsidRPr="00615A20">
        <w:t>- </w:t>
      </w:r>
      <w:hyperlink r:id="rId25" w:history="1">
        <w:r w:rsidRPr="00615A20">
          <w:rPr>
            <w:rStyle w:val="a3"/>
            <w:color w:val="auto"/>
          </w:rPr>
          <w:t xml:space="preserve">для детей </w:t>
        </w:r>
        <w:proofErr w:type="gramStart"/>
        <w:r w:rsidRPr="00615A20">
          <w:rPr>
            <w:rStyle w:val="a3"/>
            <w:color w:val="auto"/>
          </w:rPr>
          <w:t>в</w:t>
        </w:r>
        <w:proofErr w:type="gramEnd"/>
        <w:r w:rsidRPr="00615A20">
          <w:rPr>
            <w:rStyle w:val="a3"/>
            <w:color w:val="auto"/>
          </w:rPr>
          <w:t xml:space="preserve"> нарушением опорно-двигательного аппарата</w:t>
        </w:r>
      </w:hyperlink>
    </w:p>
    <w:p w:rsidR="00382D45" w:rsidRPr="00615A20" w:rsidRDefault="00382D45" w:rsidP="00382D45">
      <w:pPr>
        <w:pStyle w:val="a6"/>
        <w:shd w:val="clear" w:color="auto" w:fill="FFFFFF"/>
        <w:spacing w:before="0" w:beforeAutospacing="0" w:after="204" w:afterAutospacing="0"/>
        <w:jc w:val="both"/>
      </w:pPr>
      <w:r w:rsidRPr="00615A20">
        <w:t>- </w:t>
      </w:r>
      <w:hyperlink r:id="rId26" w:history="1">
        <w:r w:rsidRPr="00615A20">
          <w:rPr>
            <w:rStyle w:val="a3"/>
            <w:color w:val="auto"/>
          </w:rPr>
          <w:t>для детей с задержкой психического развития</w:t>
        </w:r>
      </w:hyperlink>
    </w:p>
    <w:p w:rsidR="00382D45" w:rsidRPr="00615A20" w:rsidRDefault="00382D45" w:rsidP="00382D45">
      <w:pPr>
        <w:pStyle w:val="a6"/>
        <w:shd w:val="clear" w:color="auto" w:fill="FFFFFF"/>
        <w:spacing w:before="0" w:beforeAutospacing="0" w:after="204" w:afterAutospacing="0"/>
        <w:jc w:val="both"/>
      </w:pPr>
      <w:r w:rsidRPr="00615A20">
        <w:t>- </w:t>
      </w:r>
      <w:hyperlink r:id="rId27" w:history="1">
        <w:r w:rsidRPr="00615A20">
          <w:rPr>
            <w:rStyle w:val="a3"/>
            <w:color w:val="auto"/>
          </w:rPr>
          <w:t>для умственно отсталых детей</w:t>
        </w:r>
      </w:hyperlink>
    </w:p>
    <w:p w:rsidR="00382D45" w:rsidRPr="00615A20" w:rsidRDefault="00382D45" w:rsidP="00382D45">
      <w:pPr>
        <w:pStyle w:val="a6"/>
        <w:shd w:val="clear" w:color="auto" w:fill="FFFFFF"/>
        <w:spacing w:before="0" w:beforeAutospacing="0" w:after="204" w:afterAutospacing="0"/>
        <w:jc w:val="both"/>
      </w:pPr>
      <w:r w:rsidRPr="00615A20">
        <w:t>- </w:t>
      </w:r>
      <w:hyperlink r:id="rId28" w:history="1">
        <w:r w:rsidRPr="00615A20">
          <w:rPr>
            <w:rStyle w:val="a3"/>
            <w:color w:val="auto"/>
          </w:rPr>
          <w:t xml:space="preserve">для детей с расстройствами </w:t>
        </w:r>
        <w:proofErr w:type="spellStart"/>
        <w:r w:rsidRPr="00615A20">
          <w:rPr>
            <w:rStyle w:val="a3"/>
            <w:color w:val="auto"/>
          </w:rPr>
          <w:t>аутистического</w:t>
        </w:r>
        <w:proofErr w:type="spellEnd"/>
        <w:r w:rsidRPr="00615A20">
          <w:rPr>
            <w:rStyle w:val="a3"/>
            <w:color w:val="auto"/>
          </w:rPr>
          <w:t xml:space="preserve"> спектра</w:t>
        </w:r>
      </w:hyperlink>
      <w:r w:rsidR="00615A20">
        <w:t>.</w:t>
      </w:r>
    </w:p>
    <w:p w:rsidR="00874D1C" w:rsidRPr="00615A20" w:rsidRDefault="00615A20" w:rsidP="00874D1C">
      <w:pPr>
        <w:pStyle w:val="a6"/>
        <w:shd w:val="clear" w:color="auto" w:fill="FFFFFF"/>
        <w:spacing w:before="0" w:beforeAutospacing="0" w:after="204" w:afterAutospacing="0"/>
        <w:jc w:val="both"/>
      </w:pPr>
      <w:r>
        <w:rPr>
          <w:color w:val="414141"/>
        </w:rPr>
        <w:t xml:space="preserve"> </w:t>
      </w:r>
    </w:p>
    <w:p w:rsidR="00382D45" w:rsidRPr="00615A20" w:rsidRDefault="00382D45" w:rsidP="00382D45">
      <w:pPr>
        <w:pStyle w:val="a6"/>
        <w:shd w:val="clear" w:color="auto" w:fill="FFFFFF"/>
        <w:spacing w:before="0" w:beforeAutospacing="0" w:after="204" w:afterAutospacing="0"/>
        <w:jc w:val="both"/>
        <w:rPr>
          <w:color w:val="414141"/>
        </w:rPr>
      </w:pPr>
    </w:p>
    <w:p w:rsidR="009A78A4" w:rsidRPr="00615A20" w:rsidRDefault="00874D1C" w:rsidP="00874D1C">
      <w:r w:rsidRPr="00615A20">
        <w:t xml:space="preserve"> </w:t>
      </w:r>
    </w:p>
    <w:p w:rsidR="00382D45" w:rsidRPr="00615A20" w:rsidRDefault="00382D45" w:rsidP="009A78A4">
      <w:pPr>
        <w:pStyle w:val="a6"/>
        <w:shd w:val="clear" w:color="auto" w:fill="FFFFFF"/>
        <w:spacing w:before="0" w:beforeAutospacing="0" w:after="204" w:afterAutospacing="0"/>
        <w:jc w:val="both"/>
        <w:rPr>
          <w:color w:val="414141"/>
        </w:rPr>
      </w:pPr>
    </w:p>
    <w:p w:rsidR="00382D45" w:rsidRPr="00615A20" w:rsidRDefault="00382D45" w:rsidP="009A78A4">
      <w:pPr>
        <w:pStyle w:val="a6"/>
        <w:shd w:val="clear" w:color="auto" w:fill="FFFFFF"/>
        <w:spacing w:before="0" w:beforeAutospacing="0" w:after="204" w:afterAutospacing="0"/>
        <w:rPr>
          <w:color w:val="414141"/>
        </w:rPr>
      </w:pPr>
      <w:r w:rsidRPr="00615A20">
        <w:rPr>
          <w:color w:val="414141"/>
        </w:rPr>
        <w:t>   </w:t>
      </w:r>
      <w:r w:rsidR="009A78A4" w:rsidRPr="00615A20">
        <w:rPr>
          <w:color w:val="414141"/>
        </w:rPr>
        <w:t xml:space="preserve"> </w:t>
      </w:r>
      <w:r w:rsidR="009A78A4" w:rsidRPr="00615A20">
        <w:t xml:space="preserve"> </w:t>
      </w:r>
    </w:p>
    <w:p w:rsidR="00382D45" w:rsidRDefault="00382D45" w:rsidP="009A78A4">
      <w:pPr>
        <w:pStyle w:val="a6"/>
        <w:shd w:val="clear" w:color="auto" w:fill="FFFFFF"/>
        <w:spacing w:before="0" w:beforeAutospacing="0" w:after="204" w:afterAutospacing="0"/>
        <w:jc w:val="both"/>
        <w:rPr>
          <w:rFonts w:ascii="Tahoma" w:hAnsi="Tahoma" w:cs="Tahoma"/>
          <w:color w:val="414141"/>
          <w:sz w:val="16"/>
          <w:szCs w:val="16"/>
        </w:rPr>
      </w:pPr>
      <w:r>
        <w:rPr>
          <w:rFonts w:ascii="Tahoma" w:hAnsi="Tahoma" w:cs="Tahoma"/>
          <w:color w:val="414141"/>
          <w:sz w:val="16"/>
          <w:szCs w:val="16"/>
        </w:rPr>
        <w:t>   </w:t>
      </w:r>
    </w:p>
    <w:p w:rsidR="00382D45" w:rsidRDefault="00382D45" w:rsidP="009A78A4">
      <w:pPr>
        <w:pStyle w:val="a6"/>
        <w:shd w:val="clear" w:color="auto" w:fill="FFFFFF"/>
        <w:spacing w:before="0" w:beforeAutospacing="0" w:after="204" w:afterAutospacing="0"/>
        <w:jc w:val="both"/>
        <w:rPr>
          <w:rFonts w:ascii="Tahoma" w:hAnsi="Tahoma" w:cs="Tahoma"/>
          <w:color w:val="414141"/>
          <w:sz w:val="16"/>
          <w:szCs w:val="16"/>
        </w:rPr>
      </w:pPr>
      <w:r>
        <w:rPr>
          <w:rFonts w:ascii="Tahoma" w:hAnsi="Tahoma" w:cs="Tahoma"/>
          <w:color w:val="414141"/>
          <w:sz w:val="16"/>
          <w:szCs w:val="16"/>
        </w:rPr>
        <w:t>  </w:t>
      </w:r>
      <w:r w:rsidR="009A78A4">
        <w:rPr>
          <w:rFonts w:ascii="Tahoma" w:hAnsi="Tahoma" w:cs="Tahoma"/>
          <w:color w:val="414141"/>
          <w:sz w:val="16"/>
          <w:szCs w:val="16"/>
        </w:rPr>
        <w:t xml:space="preserve">  </w:t>
      </w:r>
    </w:p>
    <w:p w:rsidR="00382D45" w:rsidRDefault="00382D45" w:rsidP="00382D45">
      <w:pPr>
        <w:rPr>
          <w:rFonts w:ascii="Tahoma" w:hAnsi="Tahoma" w:cs="Tahoma"/>
          <w:color w:val="525252"/>
          <w:sz w:val="17"/>
          <w:szCs w:val="17"/>
        </w:rPr>
      </w:pPr>
    </w:p>
    <w:p w:rsidR="00382D45" w:rsidRPr="00382D45" w:rsidRDefault="00615A20" w:rsidP="00382D45">
      <w:pPr>
        <w:spacing w:line="326" w:lineRule="atLeast"/>
        <w:ind w:left="720"/>
        <w:textAlignment w:val="baseline"/>
        <w:rPr>
          <w:rFonts w:ascii="inherit" w:hAnsi="inherit" w:cs="Arial"/>
          <w:color w:val="000000"/>
          <w:sz w:val="16"/>
          <w:szCs w:val="16"/>
        </w:rPr>
      </w:pPr>
      <w:r>
        <w:rPr>
          <w:rFonts w:ascii="inherit" w:hAnsi="inherit" w:cs="Arial"/>
          <w:color w:val="000000"/>
          <w:sz w:val="16"/>
          <w:szCs w:val="16"/>
        </w:rPr>
        <w:t xml:space="preserve"> </w:t>
      </w:r>
    </w:p>
    <w:p w:rsidR="002F11D5" w:rsidRDefault="002F11D5"/>
    <w:sectPr w:rsidR="002F11D5" w:rsidSect="002F1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68E0"/>
    <w:multiLevelType w:val="multilevel"/>
    <w:tmpl w:val="2822F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1664DA"/>
    <w:multiLevelType w:val="multilevel"/>
    <w:tmpl w:val="7B4E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E10A18"/>
    <w:multiLevelType w:val="multilevel"/>
    <w:tmpl w:val="F496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A01862"/>
    <w:multiLevelType w:val="multilevel"/>
    <w:tmpl w:val="2806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F803CC"/>
    <w:multiLevelType w:val="multilevel"/>
    <w:tmpl w:val="AC106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973D17"/>
    <w:multiLevelType w:val="multilevel"/>
    <w:tmpl w:val="A5E02BD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382D45"/>
    <w:rsid w:val="002A7438"/>
    <w:rsid w:val="002F11D5"/>
    <w:rsid w:val="00314F09"/>
    <w:rsid w:val="00382D45"/>
    <w:rsid w:val="004214AC"/>
    <w:rsid w:val="004F36D4"/>
    <w:rsid w:val="006147AE"/>
    <w:rsid w:val="00615A20"/>
    <w:rsid w:val="00724A09"/>
    <w:rsid w:val="007908CD"/>
    <w:rsid w:val="00874D1C"/>
    <w:rsid w:val="009A78A4"/>
    <w:rsid w:val="009D1C85"/>
    <w:rsid w:val="00C279B6"/>
    <w:rsid w:val="00C93BDC"/>
    <w:rsid w:val="00E04641"/>
    <w:rsid w:val="00E92539"/>
    <w:rsid w:val="00F007D5"/>
    <w:rsid w:val="00F1404B"/>
    <w:rsid w:val="00FE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2D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82D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382D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2D45"/>
    <w:rPr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382D45"/>
    <w:rPr>
      <w:color w:val="0000FF"/>
      <w:u w:val="single"/>
    </w:rPr>
  </w:style>
  <w:style w:type="character" w:customStyle="1" w:styleId="fileinfo">
    <w:name w:val="fileinfo"/>
    <w:basedOn w:val="a0"/>
    <w:rsid w:val="00382D45"/>
  </w:style>
  <w:style w:type="character" w:customStyle="1" w:styleId="10">
    <w:name w:val="Заголовок 1 Знак"/>
    <w:basedOn w:val="a0"/>
    <w:link w:val="1"/>
    <w:rsid w:val="00382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82D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82D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D4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82D45"/>
    <w:pPr>
      <w:spacing w:before="100" w:beforeAutospacing="1" w:after="100" w:afterAutospacing="1"/>
    </w:pPr>
  </w:style>
  <w:style w:type="paragraph" w:styleId="a7">
    <w:name w:val="No Spacing"/>
    <w:basedOn w:val="a"/>
    <w:uiPriority w:val="1"/>
    <w:qFormat/>
    <w:rsid w:val="009A78A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9A78A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404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1404B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404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1404B"/>
    <w:rPr>
      <w:rFonts w:ascii="Arial" w:hAnsi="Arial" w:cs="Arial"/>
      <w:vanish/>
      <w:sz w:val="16"/>
      <w:szCs w:val="16"/>
    </w:rPr>
  </w:style>
  <w:style w:type="character" w:customStyle="1" w:styleId="date-display-single">
    <w:name w:val="date-display-single"/>
    <w:basedOn w:val="a0"/>
    <w:rsid w:val="00F140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4424">
          <w:marLeft w:val="0"/>
          <w:marRight w:val="0"/>
          <w:marTop w:val="5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1096">
              <w:marLeft w:val="0"/>
              <w:marRight w:val="0"/>
              <w:marTop w:val="0"/>
              <w:marBottom w:val="6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0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5477">
          <w:marLeft w:val="0"/>
          <w:marRight w:val="0"/>
          <w:marTop w:val="5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413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2312">
                      <w:marLeft w:val="0"/>
                      <w:marRight w:val="0"/>
                      <w:marTop w:val="92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0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03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511489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53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382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4" w:space="5" w:color="E1E1E1"/>
                                    <w:left w:val="single" w:sz="4" w:space="5" w:color="E1E1E1"/>
                                    <w:bottom w:val="single" w:sz="4" w:space="5" w:color="E1E1E1"/>
                                    <w:right w:val="single" w:sz="4" w:space="5" w:color="E1E1E1"/>
                                  </w:divBdr>
                                  <w:divsChild>
                                    <w:div w:id="174052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64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886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26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770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059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16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81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722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1225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20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893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132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367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62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1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864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841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86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543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4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772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858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0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42spb.edusite.ru/DswMedia/1599.pdf" TargetMode="External"/><Relationship Id="rId13" Type="http://schemas.openxmlformats.org/officeDocument/2006/relationships/hyperlink" Target="http://xn--80abucjiibhv9a.xn--p1ai/%D0%B4%D0%BE%D0%BA%D1%83%D0%BC%D0%B5%D0%BD%D1%82%D1%8B/8018" TargetMode="External"/><Relationship Id="rId18" Type="http://schemas.openxmlformats.org/officeDocument/2006/relationships/hyperlink" Target="http://xn--80abucjiibhv9a.xn--p1ai/%D0%B4%D0%BE%D0%BA%D1%83%D0%BC%D0%B5%D0%BD%D1%82%D1%8B/8022" TargetMode="External"/><Relationship Id="rId26" Type="http://schemas.openxmlformats.org/officeDocument/2006/relationships/hyperlink" Target="http://minobr.gov-murman.ru/files/OVZ/programmy/07_PRAOOP_ZPR_03_04_2015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inobr.gov-murman.ru/files/OVZ/programmy/02_PrAOOP_slabosl_03_04_2015.pdf" TargetMode="External"/><Relationship Id="rId7" Type="http://schemas.openxmlformats.org/officeDocument/2006/relationships/hyperlink" Target="http://fgos-ovz.herzen.spb.ru/" TargetMode="External"/><Relationship Id="rId12" Type="http://schemas.openxmlformats.org/officeDocument/2006/relationships/hyperlink" Target="http://xn--80abucjiibhv9a.xn--p1ai/%D0%B4%D0%BE%D0%BA%D1%83%D0%BC%D0%B5%D0%BD%D1%82%D1%8B/8021" TargetMode="External"/><Relationship Id="rId17" Type="http://schemas.openxmlformats.org/officeDocument/2006/relationships/hyperlink" Target="http://docs.cntd.ru/document/420213697" TargetMode="External"/><Relationship Id="rId25" Type="http://schemas.openxmlformats.org/officeDocument/2006/relationships/hyperlink" Target="http://minobr.gov-murman.ru/files/OVZ/programmy/06_PrAOOP_NODA_03_04_2015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99050217" TargetMode="External"/><Relationship Id="rId20" Type="http://schemas.openxmlformats.org/officeDocument/2006/relationships/hyperlink" Target="http://fgos-ovz.herzen.spb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xn--80abucjiibhv9a.xn--p1ai/%D0%B4%D0%BE%D0%BA%D1%83%D0%BC%D0%B5%D0%BD%D1%82%D1%8B/8017" TargetMode="External"/><Relationship Id="rId24" Type="http://schemas.openxmlformats.org/officeDocument/2006/relationships/hyperlink" Target="http://minobr.gov-murman.ru/files/OVZ/programmy/05_PrAOOP_TNR_03_04_2015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zavodoukovsk.admtyumen.ru/files/upload/OMSU/Zavodoukovsk/%D0%9C%D0%B5%D0%B6%D0%B2%D0%B5%D0%B4%D0%BE%D0%BC%D1%81%D1%82%D0%B2%D0%B5%D0%BD%D0%BD%D1%8B%D0%B9%20%D0%BA%D0%BE%D0%BC%D0%BF%D0%BB%D0%B5%D0%BA%D1%81%D0%BD%D1%8B%D0%B9%20%D0%BF%D0%BB%D0%B0%D0%BD%202016-2017.pdf" TargetMode="External"/><Relationship Id="rId23" Type="http://schemas.openxmlformats.org/officeDocument/2006/relationships/hyperlink" Target="http://minobr.gov-murman.ru/files/OVZ/programmy/04_PrAOOP_slabovid_03_04_2015.pdf" TargetMode="External"/><Relationship Id="rId28" Type="http://schemas.openxmlformats.org/officeDocument/2006/relationships/hyperlink" Target="http://minobr.gov-murman.ru/files/OVZ/programmy/08_PrAOOP_RAS_03_04_2015.pdf" TargetMode="External"/><Relationship Id="rId10" Type="http://schemas.openxmlformats.org/officeDocument/2006/relationships/hyperlink" Target="http://xn--80abucjiibhv9a.xn--p1ai/documents/5133" TargetMode="External"/><Relationship Id="rId19" Type="http://schemas.openxmlformats.org/officeDocument/2006/relationships/hyperlink" Target="http://fgosreestr.ru/normativ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0abucjiibhv9a.xn--p1ai/documents/5132" TargetMode="External"/><Relationship Id="rId14" Type="http://schemas.openxmlformats.org/officeDocument/2006/relationships/hyperlink" Target="http://zavodoukovsk.admtyumen.ru/files/upload/OMSU/Zavodoukovsk/%D0%9F%D0%B8%D1%81%D1%8C%D0%BC%D0%BE%20%D0%BE%D1%84%D0%B8%D1%86%D0%B8%D0%B0%D0%BB%D1%8C%D0%BD%D0%BE%D0%B5%20%E2%84%96%2007-2846%20%D0%BE%D1%82%2007.09.2015.pdf" TargetMode="External"/><Relationship Id="rId22" Type="http://schemas.openxmlformats.org/officeDocument/2006/relationships/hyperlink" Target="http://minobr.gov-murman.ru/files/OVZ/programmy/03_PrAOOP_slepye_03_04_2105.pdf" TargetMode="External"/><Relationship Id="rId27" Type="http://schemas.openxmlformats.org/officeDocument/2006/relationships/hyperlink" Target="http://minobr.gov-murman.ru/files/OVZ/programmy/09_PrAOOP_UO_03_04_2015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2017-10-24T08:45:00Z</dcterms:created>
  <dcterms:modified xsi:type="dcterms:W3CDTF">2017-10-24T10:06:00Z</dcterms:modified>
</cp:coreProperties>
</file>